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135350" w14:textId="77777777" w:rsidR="006A78BD" w:rsidRDefault="006A78BD">
      <w:pPr>
        <w:pStyle w:val="p1"/>
        <w:rPr>
          <w:rStyle w:val="s1"/>
        </w:rPr>
      </w:pPr>
      <w:r>
        <w:rPr>
          <w:rStyle w:val="s1"/>
        </w:rPr>
        <w:t>La Macia, un viaggio nell’Istria tra luce, pietra e mare</w:t>
      </w:r>
    </w:p>
    <w:p w14:paraId="6A0D7FB3" w14:textId="77777777" w:rsidR="008B6641" w:rsidRDefault="008B6641">
      <w:pPr>
        <w:pStyle w:val="p1"/>
      </w:pPr>
    </w:p>
    <w:p w14:paraId="216FCDE0" w14:textId="77777777" w:rsidR="006A78BD" w:rsidRDefault="006A78BD">
      <w:pPr>
        <w:pStyle w:val="p1"/>
      </w:pPr>
      <w:r>
        <w:rPr>
          <w:rStyle w:val="s2"/>
        </w:rPr>
        <w:t xml:space="preserve">Ci sono luoghi che non hanno bisogno di essere spiegati: basta guardarli. L’Istria è uno di questi. La sua luce, la pietra, i colori della terra e il mare fanno parte di un paesaggio che cambia continuamente, ma che conserva sempre una propria identità. È proprio da questo legame con il territorio che nasce la nuova mostra del gruppo pittorico </w:t>
      </w:r>
      <w:r>
        <w:rPr>
          <w:rStyle w:val="s1"/>
        </w:rPr>
        <w:t>“La Macia”</w:t>
      </w:r>
      <w:r>
        <w:rPr>
          <w:rStyle w:val="s2"/>
        </w:rPr>
        <w:t xml:space="preserve"> della Comunità degli Italiani “Pasquale Besenghi degli Ughi” di Isola, inaugurata venerdì 18 settembre.</w:t>
      </w:r>
    </w:p>
    <w:p w14:paraId="5939CB7D" w14:textId="77777777" w:rsidR="006A78BD" w:rsidRDefault="006A78BD">
      <w:pPr>
        <w:pStyle w:val="p1"/>
      </w:pPr>
      <w:r>
        <w:rPr>
          <w:rStyle w:val="s2"/>
        </w:rPr>
        <w:t xml:space="preserve">Ad aprire la serata è stato il presidente della Comunità, </w:t>
      </w:r>
      <w:r>
        <w:rPr>
          <w:rStyle w:val="s1"/>
        </w:rPr>
        <w:t>Robi Štule</w:t>
      </w:r>
      <w:r>
        <w:rPr>
          <w:rStyle w:val="s2"/>
        </w:rPr>
        <w:t xml:space="preserve">, che ha ringraziato gli artisti per il lavoro svolto e per la passione con cui, attraverso la pittura, contribuiscono a mantenere viva la dimensione culturale e creativa del sodalizio. È poi intervenuta la capogruppo </w:t>
      </w:r>
      <w:r>
        <w:rPr>
          <w:rStyle w:val="s1"/>
        </w:rPr>
        <w:t>Klara Antolovič</w:t>
      </w:r>
      <w:r>
        <w:rPr>
          <w:rStyle w:val="s2"/>
        </w:rPr>
        <w:t>, recentemente eletta vicepresidente della Comunità “Besenghi”, accompagnando il pubblico alla scoperta del percorso artistico realizzato nell’autunno 2025 e nel primo semestre del 2026.</w:t>
      </w:r>
    </w:p>
    <w:p w14:paraId="19404E55" w14:textId="77777777" w:rsidR="006A78BD" w:rsidRDefault="006A78BD">
      <w:pPr>
        <w:pStyle w:val="p1"/>
      </w:pPr>
      <w:r>
        <w:rPr>
          <w:rStyle w:val="s2"/>
        </w:rPr>
        <w:t xml:space="preserve">La mostra si sviluppa come un viaggio in tre momenti. Si parte dalla </w:t>
      </w:r>
      <w:r>
        <w:rPr>
          <w:rStyle w:val="s1"/>
        </w:rPr>
        <w:t>luce</w:t>
      </w:r>
      <w:r>
        <w:rPr>
          <w:rStyle w:val="s2"/>
        </w:rPr>
        <w:t>, con l’“Impressionismo istriano”: fotografie di paesaggi, giardini, vicoli, case di pietra e scorci sul mare diventano il punto di partenza per una rilettura libera, fatta di pennellate, atmosfere e impressioni. Non è più soltanto il paesaggio a essere rappresentato, ma la sensazione che quel paesaggio lascia negli occhi di chi lo osserva.</w:t>
      </w:r>
    </w:p>
    <w:p w14:paraId="5309D723" w14:textId="77777777" w:rsidR="006A78BD" w:rsidRDefault="006A78BD">
      <w:pPr>
        <w:pStyle w:val="p1"/>
      </w:pPr>
      <w:r>
        <w:rPr>
          <w:rStyle w:val="s2"/>
        </w:rPr>
        <w:t xml:space="preserve">Poi arriva la </w:t>
      </w:r>
      <w:r>
        <w:rPr>
          <w:rStyle w:val="s1"/>
        </w:rPr>
        <w:t>materia</w:t>
      </w:r>
      <w:r>
        <w:rPr>
          <w:rStyle w:val="s2"/>
        </w:rPr>
        <w:t>. Nel progetto dedicato alla terra e alla pietra istriana, muri, rocce e superfici diventano protagonisti. La pietra, così presente nella storia dell’Istria, non è soltanto un elemento del paesaggio: diventa memoria, traccia del tempo e simbolo di appartenenza.</w:t>
      </w:r>
    </w:p>
    <w:p w14:paraId="3B8F45C3" w14:textId="77777777" w:rsidR="006A78BD" w:rsidRDefault="006A78BD">
      <w:pPr>
        <w:pStyle w:val="p1"/>
      </w:pPr>
      <w:r>
        <w:rPr>
          <w:rStyle w:val="s2"/>
        </w:rPr>
        <w:t xml:space="preserve">Infine, il percorso conduce verso il </w:t>
      </w:r>
      <w:r>
        <w:rPr>
          <w:rStyle w:val="s1"/>
        </w:rPr>
        <w:t>mare</w:t>
      </w:r>
      <w:r>
        <w:rPr>
          <w:rStyle w:val="s2"/>
        </w:rPr>
        <w:t>, quasi naturalmente. Pesci e creature dell’Adriatico richiamano la tradizione peschereccia di Isola e quel rapporto quotidiano con l’acqua che ha segnato generazioni di isolani.</w:t>
      </w:r>
    </w:p>
    <w:p w14:paraId="027420D6" w14:textId="77777777" w:rsidR="006A78BD" w:rsidRDefault="006A78BD">
      <w:pPr>
        <w:pStyle w:val="p1"/>
      </w:pPr>
      <w:r>
        <w:rPr>
          <w:rStyle w:val="s2"/>
        </w:rPr>
        <w:t xml:space="preserve">Tre temi diversi, dunque, ma un unico filo conduttore: </w:t>
      </w:r>
      <w:r>
        <w:rPr>
          <w:rStyle w:val="s1"/>
        </w:rPr>
        <w:t>l’Istria raccontata attraverso gli occhi di chi la vive, la osserva e la trasforma in colore</w:t>
      </w:r>
      <w:r>
        <w:rPr>
          <w:rStyle w:val="s2"/>
        </w:rPr>
        <w:t>.</w:t>
      </w:r>
    </w:p>
    <w:p w14:paraId="3C1C60CC" w14:textId="77777777" w:rsidR="006A78BD" w:rsidRDefault="006A78BD">
      <w:pPr>
        <w:pStyle w:val="p1"/>
      </w:pPr>
      <w:r>
        <w:rPr>
          <w:rStyle w:val="s2"/>
        </w:rPr>
        <w:t xml:space="preserve">Ad accompagnare l’inaugurazione è stato il </w:t>
      </w:r>
      <w:r>
        <w:rPr>
          <w:rStyle w:val="s1"/>
        </w:rPr>
        <w:t>coro Haliaetum</w:t>
      </w:r>
      <w:r>
        <w:rPr>
          <w:rStyle w:val="s2"/>
        </w:rPr>
        <w:t xml:space="preserve">, diretto dal maestro </w:t>
      </w:r>
      <w:r>
        <w:rPr>
          <w:rStyle w:val="s1"/>
        </w:rPr>
        <w:t>Nicola Štule</w:t>
      </w:r>
      <w:r>
        <w:rPr>
          <w:rStyle w:val="s2"/>
        </w:rPr>
        <w:t>, in un incontro tra pittura e musica che ha aggiunto alla serata una dimensione ulteriore, fatta di immagini e suoni.</w:t>
      </w:r>
    </w:p>
    <w:p w14:paraId="379163E5" w14:textId="10954A49" w:rsidR="006A78BD" w:rsidRDefault="006A78BD" w:rsidP="008B6641">
      <w:pPr>
        <w:pStyle w:val="p1"/>
      </w:pPr>
      <w:r>
        <w:rPr>
          <w:rStyle w:val="s2"/>
        </w:rPr>
        <w:t xml:space="preserve">La mostra, nata con entusiasmo e dedizione dagli artisti de “La Macia”, resterà aperta al pubblico fino al </w:t>
      </w:r>
      <w:r>
        <w:rPr>
          <w:rStyle w:val="s1"/>
        </w:rPr>
        <w:t>15 ottobre</w:t>
      </w:r>
      <w:r>
        <w:rPr>
          <w:rStyle w:val="s2"/>
        </w:rPr>
        <w:t>, invitando i visitatori a fermarsi davanti alle opere e a riconoscere, nei colori e nelle forme, un piccolo frammento dell’Istria.</w:t>
      </w:r>
    </w:p>
    <w:sectPr w:rsidR="006A78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EmphasizedBody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8BD"/>
    <w:rsid w:val="006A78BD"/>
    <w:rsid w:val="008B6641"/>
    <w:rsid w:val="00C2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282838"/>
  <w15:chartTrackingRefBased/>
  <w15:docId w15:val="{B9A6D5A3-0766-5946-87B1-E4361A32E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SI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A78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A78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A78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A78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A78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A78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A78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78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A78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A78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A78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A78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A78B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A78B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A78B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A78B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78B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A78B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A78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A78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A78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A78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A78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A78B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A78B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A78B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A78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A78B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A78BD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e"/>
    <w:rsid w:val="006A78BD"/>
    <w:pPr>
      <w:spacing w:after="0" w:line="240" w:lineRule="auto"/>
    </w:pPr>
    <w:rPr>
      <w:rFonts w:ascii=".AppleSystemUIFont" w:hAnsi=".AppleSystemUIFont" w:cs="Times New Roman"/>
      <w:kern w:val="0"/>
      <w:sz w:val="26"/>
      <w:szCs w:val="26"/>
      <w14:ligatures w14:val="none"/>
    </w:rPr>
  </w:style>
  <w:style w:type="character" w:customStyle="1" w:styleId="s1">
    <w:name w:val="s1"/>
    <w:basedOn w:val="Carpredefinitoparagrafo"/>
    <w:rsid w:val="006A78BD"/>
    <w:rPr>
      <w:rFonts w:ascii="UICTFontTextStyleEmphasizedBody" w:hAnsi="UICTFontTextStyleEmphasizedBody" w:hint="default"/>
      <w:b/>
      <w:bCs/>
      <w:i w:val="0"/>
      <w:iCs w:val="0"/>
      <w:sz w:val="26"/>
      <w:szCs w:val="26"/>
    </w:rPr>
  </w:style>
  <w:style w:type="character" w:customStyle="1" w:styleId="s2">
    <w:name w:val="s2"/>
    <w:basedOn w:val="Carpredefinitoparagrafo"/>
    <w:rsid w:val="006A78BD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Štule</dc:creator>
  <cp:keywords/>
  <dc:description/>
  <cp:lastModifiedBy>Nicola Štule</cp:lastModifiedBy>
  <cp:revision>2</cp:revision>
  <dcterms:created xsi:type="dcterms:W3CDTF">2026-09-19T14:07:00Z</dcterms:created>
  <dcterms:modified xsi:type="dcterms:W3CDTF">2026-09-19T14:07:00Z</dcterms:modified>
</cp:coreProperties>
</file>